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41" w:rsidRPr="00C56D9A" w:rsidRDefault="00464C68">
      <w:pPr>
        <w:rPr>
          <w:b/>
          <w:i/>
          <w:u w:val="single"/>
        </w:rPr>
      </w:pPr>
      <w:r w:rsidRPr="00C56D9A">
        <w:rPr>
          <w:b/>
          <w:i/>
          <w:u w:val="single"/>
        </w:rPr>
        <w:t xml:space="preserve">NÁLEŽITOSTI ZVLÁŠTNÍHO ZÁPISU pro cizince s povolením dočasného pobytu z důvodu  </w:t>
      </w:r>
      <w:proofErr w:type="spellStart"/>
      <w:r w:rsidRPr="00C56D9A">
        <w:rPr>
          <w:b/>
          <w:i/>
          <w:u w:val="single"/>
        </w:rPr>
        <w:t>ukrajinskoruského</w:t>
      </w:r>
      <w:proofErr w:type="spellEnd"/>
      <w:r w:rsidRPr="00C56D9A">
        <w:rPr>
          <w:b/>
          <w:i/>
          <w:u w:val="single"/>
        </w:rPr>
        <w:t xml:space="preserve"> konfliktu 2022</w:t>
      </w:r>
    </w:p>
    <w:p w:rsidR="00464C68" w:rsidRDefault="00464C68">
      <w:r>
        <w:t xml:space="preserve">ZÁPIS PROBĚHNE DNE </w:t>
      </w:r>
      <w:proofErr w:type="gramStart"/>
      <w:r>
        <w:t>6.6.2022</w:t>
      </w:r>
      <w:proofErr w:type="gramEnd"/>
      <w:r>
        <w:t xml:space="preserve"> v 13,00-17,00 HODIN V BUDOVĚ ŠKOLY</w:t>
      </w:r>
    </w:p>
    <w:p w:rsidR="00464C68" w:rsidRDefault="00464C68"/>
    <w:p w:rsidR="00464C68" w:rsidRDefault="00464C68">
      <w:r>
        <w:t>Celkový POČET VOLNÝCH MÍST:  17</w:t>
      </w:r>
    </w:p>
    <w:p w:rsidR="00464C68" w:rsidRDefault="00464C68">
      <w:r>
        <w:t>KRITÉRIA PŘIJETÍ:- spádovost</w:t>
      </w:r>
    </w:p>
    <w:p w:rsidR="00464C68" w:rsidRDefault="00464C68">
      <w:r>
        <w:t xml:space="preserve">                                -</w:t>
      </w:r>
      <w:r w:rsidRPr="00464C68">
        <w:t xml:space="preserve"> </w:t>
      </w:r>
      <w:r>
        <w:t xml:space="preserve">do </w:t>
      </w:r>
      <w:proofErr w:type="gramStart"/>
      <w:r>
        <w:t>31.8.2022</w:t>
      </w:r>
      <w:proofErr w:type="gramEnd"/>
      <w:r>
        <w:t xml:space="preserve"> dovršení věku 6 let</w:t>
      </w:r>
    </w:p>
    <w:p w:rsidR="00464C68" w:rsidRDefault="00464C68">
      <w:r>
        <w:t xml:space="preserve">                                 - los</w:t>
      </w:r>
    </w:p>
    <w:p w:rsidR="003E347D" w:rsidRPr="003E347D" w:rsidRDefault="003E347D" w:rsidP="003E347D">
      <w:pPr>
        <w:numPr>
          <w:ilvl w:val="0"/>
          <w:numId w:val="5"/>
        </w:numPr>
        <w:shd w:val="clear" w:color="auto" w:fill="FEFFD9"/>
        <w:spacing w:before="60"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3E347D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Pokud zákonný zástupce podá žádost o přijetí do školy po termínu zvláštního zápisu, ředitel školy o žádosti rozhodne se zohledněním výsledků zápisu a volných kapacit</w:t>
      </w:r>
    </w:p>
    <w:p w:rsidR="003E347D" w:rsidRDefault="003E347D"/>
    <w:p w:rsidR="00464C68" w:rsidRPr="00464C68" w:rsidRDefault="00464C68" w:rsidP="00464C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b/>
          <w:bCs/>
          <w:i/>
          <w:iCs/>
          <w:color w:val="363636"/>
          <w:sz w:val="24"/>
          <w:szCs w:val="24"/>
          <w:lang w:eastAsia="cs-CZ"/>
        </w:rPr>
        <w:t>Závazné části §</w:t>
      </w:r>
    </w:p>
    <w:p w:rsidR="00464C68" w:rsidRPr="00464C68" w:rsidRDefault="00464C68" w:rsidP="00464C6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Žádost o přijetí, případně žádost o odklad zahájení povinné školní docházky, může podat:</w:t>
      </w:r>
    </w:p>
    <w:p w:rsidR="00464C68" w:rsidRPr="00464C68" w:rsidRDefault="00464C68" w:rsidP="00464C68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zákonný zástupce dítěte podle ukrajinského práva (může jím být i prarodič, zletilý sourozenec, viz informace </w:t>
      </w:r>
      <w:hyperlink r:id="rId5" w:anchor=":~:text=preventivn%C4%9B%20v%C3%BDchovn%C3%A9%20p%C3%A9%C4%8DeSt%C3%A1hnout-,Metodick%C3%A1%20informace%20MPSV,-%3A%20Opat%C5%99en%C3%AD%20na%20ochranu" w:history="1">
        <w:r w:rsidRPr="00464C68">
          <w:rPr>
            <w:rFonts w:ascii="Arial" w:eastAsia="Times New Roman" w:hAnsi="Arial" w:cs="Arial"/>
            <w:color w:val="00AAFF"/>
            <w:sz w:val="24"/>
            <w:szCs w:val="24"/>
            <w:u w:val="single"/>
            <w:lang w:eastAsia="cs-CZ"/>
          </w:rPr>
          <w:t>MPSV, str. 2-3</w:t>
        </w:r>
      </w:hyperlink>
      <w:r w:rsidRPr="00464C68">
        <w:rPr>
          <w:rFonts w:ascii="Arial" w:eastAsia="Times New Roman" w:hAnsi="Arial" w:cs="Arial"/>
          <w:sz w:val="24"/>
          <w:szCs w:val="24"/>
          <w:lang w:eastAsia="cs-CZ"/>
        </w:rPr>
        <w:t> a příloha č. 1);</w:t>
      </w:r>
    </w:p>
    <w:p w:rsidR="00464C68" w:rsidRPr="00464C68" w:rsidRDefault="00464C68" w:rsidP="00464C68">
      <w:pPr>
        <w:numPr>
          <w:ilvl w:val="0"/>
          <w:numId w:val="1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zákonný zástupce dítěte podle českého práva (§ 183 odst. 7 školského zákona).</w:t>
      </w:r>
    </w:p>
    <w:p w:rsidR="00464C68" w:rsidRPr="00464C68" w:rsidRDefault="00464C68" w:rsidP="00464C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b/>
          <w:bCs/>
          <w:i/>
          <w:iCs/>
          <w:color w:val="363636"/>
          <w:sz w:val="24"/>
          <w:szCs w:val="24"/>
          <w:lang w:eastAsia="cs-CZ"/>
        </w:rPr>
        <w:t>Závazné části §</w:t>
      </w:r>
    </w:p>
    <w:p w:rsidR="00464C68" w:rsidRPr="00464C68" w:rsidRDefault="00464C68" w:rsidP="00464C6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Žádost je možné podat:</w:t>
      </w:r>
    </w:p>
    <w:p w:rsidR="00464C68" w:rsidRPr="00464C68" w:rsidRDefault="00464C68" w:rsidP="00464C68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ústně do protokolu (typicky osobní účastí při zápisu);</w:t>
      </w:r>
    </w:p>
    <w:p w:rsidR="00464C68" w:rsidRPr="00464C68" w:rsidRDefault="00464C68" w:rsidP="00464C68">
      <w:pPr>
        <w:numPr>
          <w:ilvl w:val="0"/>
          <w:numId w:val="2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osobním podáním (typicky osobní účastí při zápisu);</w:t>
      </w:r>
    </w:p>
    <w:p w:rsidR="00464C68" w:rsidRPr="00464C68" w:rsidRDefault="00464C68" w:rsidP="00464C68">
      <w:pPr>
        <w:numPr>
          <w:ilvl w:val="0"/>
          <w:numId w:val="2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datovou zprávou;</w:t>
      </w:r>
    </w:p>
    <w:p w:rsidR="00464C68" w:rsidRPr="00464C68" w:rsidRDefault="00464C68" w:rsidP="00464C68">
      <w:pPr>
        <w:numPr>
          <w:ilvl w:val="0"/>
          <w:numId w:val="2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poštou;</w:t>
      </w:r>
    </w:p>
    <w:p w:rsidR="00464C68" w:rsidRDefault="00464C68" w:rsidP="00464C68">
      <w:pPr>
        <w:numPr>
          <w:ilvl w:val="0"/>
          <w:numId w:val="2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e-mailem s uznávaným elektronickým podpisem.</w:t>
      </w:r>
    </w:p>
    <w:p w:rsidR="00464C68" w:rsidRPr="00464C68" w:rsidRDefault="00464C68" w:rsidP="00464C68">
      <w:pPr>
        <w:numPr>
          <w:ilvl w:val="0"/>
          <w:numId w:val="2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hAnsi="Arial" w:cs="Arial"/>
          <w:color w:val="4A4A4A"/>
          <w:shd w:val="clear" w:color="auto" w:fill="D1FFD3"/>
        </w:rPr>
        <w:t>Rozhodnutí se vyhotovuje v českém jazyce</w:t>
      </w:r>
    </w:p>
    <w:p w:rsidR="00464C68" w:rsidRPr="00464C68" w:rsidRDefault="00464C68" w:rsidP="00464C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b/>
          <w:bCs/>
          <w:i/>
          <w:iCs/>
          <w:color w:val="363636"/>
          <w:sz w:val="24"/>
          <w:szCs w:val="24"/>
          <w:lang w:eastAsia="cs-CZ"/>
        </w:rPr>
        <w:t>Závazné části §</w:t>
      </w:r>
    </w:p>
    <w:p w:rsidR="00464C68" w:rsidRPr="00464C68" w:rsidRDefault="00464C68" w:rsidP="00464C6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K žádosti o přijetí je nutné přiložit:</w:t>
      </w:r>
    </w:p>
    <w:p w:rsidR="00464C68" w:rsidRPr="00464C68" w:rsidRDefault="00464C68" w:rsidP="00464C68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vízový doklad dítěte (při jiném než osobním podání se předloží kopie dokladu, která se založí do spisu);</w:t>
      </w:r>
    </w:p>
    <w:p w:rsidR="00464C68" w:rsidRPr="00464C68" w:rsidRDefault="00464C68" w:rsidP="00464C68">
      <w:pPr>
        <w:numPr>
          <w:ilvl w:val="0"/>
          <w:numId w:val="3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doklad, ze kterého vyplývá oprávnění dítě zastupovat;</w:t>
      </w:r>
    </w:p>
    <w:p w:rsidR="00464C68" w:rsidRPr="00464C68" w:rsidRDefault="00464C68" w:rsidP="00464C68">
      <w:pPr>
        <w:numPr>
          <w:ilvl w:val="0"/>
          <w:numId w:val="3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místo pobytu dítěte pro určení spádovosti (např. nájemní smlouva, potvrzení o ubytování), v případě pochybností může škola požádat obec o kontrolu správnosti v registru obyvatel; lhůta pro hlášení změny místa pobytu na území ČR pro cizince s doplňkovou ochranou činí</w:t>
      </w:r>
      <w:r w:rsidRPr="00464C68">
        <w:rPr>
          <w:rFonts w:ascii="Arial" w:eastAsia="Times New Roman" w:hAnsi="Arial" w:cs="Arial"/>
          <w:sz w:val="24"/>
          <w:szCs w:val="24"/>
          <w:lang w:eastAsia="cs-CZ"/>
        </w:rPr>
        <w:br/>
        <w:t>3 pracovní dny ode dne této změny.</w:t>
      </w:r>
    </w:p>
    <w:p w:rsidR="00464C68" w:rsidRPr="00464C68" w:rsidRDefault="00464C68" w:rsidP="00464C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b/>
          <w:bCs/>
          <w:i/>
          <w:iCs/>
          <w:color w:val="363636"/>
          <w:sz w:val="24"/>
          <w:szCs w:val="24"/>
          <w:lang w:eastAsia="cs-CZ"/>
        </w:rPr>
        <w:t>Závazné části §</w:t>
      </w:r>
    </w:p>
    <w:p w:rsidR="00464C68" w:rsidRPr="00464C68" w:rsidRDefault="00464C68" w:rsidP="00464C68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V případě odkladů platí běžný postup (</w:t>
      </w:r>
      <w:hyperlink r:id="rId6" w:anchor=":~:text=%C5%BD%C3%A1dost%20o%C2%A0odklad%20povinn%C3%A9%20%C5%A1koln%C3%AD%20doch%C3%A1zky" w:history="1">
        <w:r w:rsidRPr="00464C68">
          <w:rPr>
            <w:rFonts w:ascii="Arial" w:eastAsia="Times New Roman" w:hAnsi="Arial" w:cs="Arial"/>
            <w:color w:val="00AAFF"/>
            <w:sz w:val="24"/>
            <w:szCs w:val="24"/>
            <w:u w:val="single"/>
            <w:lang w:eastAsia="cs-CZ"/>
          </w:rPr>
          <w:t>dvojjazyčný vzor žádosti</w:t>
        </w:r>
      </w:hyperlink>
      <w:r w:rsidRPr="00464C68">
        <w:rPr>
          <w:rFonts w:ascii="Arial" w:eastAsia="Times New Roman" w:hAnsi="Arial" w:cs="Arial"/>
          <w:sz w:val="24"/>
          <w:szCs w:val="24"/>
          <w:lang w:eastAsia="cs-CZ"/>
        </w:rPr>
        <w:t>).</w:t>
      </w:r>
    </w:p>
    <w:p w:rsidR="00464C68" w:rsidRPr="00464C68" w:rsidRDefault="00464C68" w:rsidP="00464C68">
      <w:pPr>
        <w:numPr>
          <w:ilvl w:val="0"/>
          <w:numId w:val="4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t>I pokud přijde osoba zcela bez dokladů (nebo jen s vízovým dokladem), škola s ní sepíše žádost o přijetí.</w:t>
      </w:r>
    </w:p>
    <w:p w:rsidR="00464C68" w:rsidRPr="00464C68" w:rsidRDefault="00464C68" w:rsidP="00464C68">
      <w:pPr>
        <w:numPr>
          <w:ilvl w:val="0"/>
          <w:numId w:val="4"/>
        </w:numPr>
        <w:spacing w:before="60" w:after="0" w:line="240" w:lineRule="auto"/>
        <w:ind w:left="480"/>
        <w:rPr>
          <w:rFonts w:ascii="Arial" w:eastAsia="Times New Roman" w:hAnsi="Arial" w:cs="Arial"/>
          <w:sz w:val="24"/>
          <w:szCs w:val="24"/>
          <w:lang w:eastAsia="cs-CZ"/>
        </w:rPr>
      </w:pPr>
      <w:r w:rsidRPr="00464C68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Pokud zákonný zástupce nedoloží některou z příloh žádosti (doložení místa pobytu anebo,</w:t>
      </w:r>
      <w:r w:rsidRPr="00464C68">
        <w:rPr>
          <w:rFonts w:ascii="Arial" w:eastAsia="Times New Roman" w:hAnsi="Arial" w:cs="Arial"/>
          <w:sz w:val="24"/>
          <w:szCs w:val="24"/>
          <w:lang w:eastAsia="cs-CZ"/>
        </w:rPr>
        <w:br/>
        <w:t>v případě žádosti o odklad, doporučující posouzení příslušného školského poradenského zařízení a odborného lékaře nebo klinického psychologa), jde o vadu žádosti a ředitel školy pomůže žadateli nedostatky odstranit nebo ho vyzve k jejich odstranění a poskytne mu k tomu přiměřenou lhůtu. Ředitel školy informuje žadatele, které přesně doklady ještě musí doplnit. Formálně lze řízení přerušit. Lhůta k nápravě vad a délka přerušení řízení může být z povahy věci nejdéle do konce srpna, aby ředitel školy rozhodl před začátkem školního roku.</w:t>
      </w:r>
    </w:p>
    <w:p w:rsidR="00464C68" w:rsidRDefault="00464C68"/>
    <w:p w:rsidR="00464C68" w:rsidRDefault="00464C68"/>
    <w:p w:rsidR="00464C68" w:rsidRDefault="00464C68">
      <w:r>
        <w:t xml:space="preserve">  </w:t>
      </w:r>
    </w:p>
    <w:p w:rsidR="00464C68" w:rsidRDefault="00464C68"/>
    <w:p w:rsidR="00464C68" w:rsidRPr="00C56D9A" w:rsidRDefault="00C56D9A">
      <w:pPr>
        <w:rPr>
          <w:b/>
        </w:rPr>
      </w:pPr>
      <w:r w:rsidRPr="00C56D9A">
        <w:rPr>
          <w:b/>
        </w:rPr>
        <w:t>ŽÁDOST O ODKLAD POVINNÉ ŠKOLNÍ DOCHÁZKY:</w:t>
      </w:r>
    </w:p>
    <w:p w:rsidR="00C56D9A" w:rsidRDefault="00C56D9A">
      <w:r>
        <w:t>ŽÁDOST O ODKLAD POVINNÉ ŠKOLNÍ DOCHÁZKY O JEDEN ROK MŮŽE ZÁKONNÝ ZÁSTUPCE</w:t>
      </w:r>
      <w:r w:rsidR="00BE1058">
        <w:t xml:space="preserve"> DÍTĚTE PODAT NEJPOZDĚJI DO </w:t>
      </w:r>
      <w:proofErr w:type="gramStart"/>
      <w:r w:rsidR="00BE1058" w:rsidRPr="00BE1058">
        <w:rPr>
          <w:b/>
        </w:rPr>
        <w:t>15.7</w:t>
      </w:r>
      <w:r w:rsidRPr="00BE1058">
        <w:rPr>
          <w:b/>
        </w:rPr>
        <w:t>.2022</w:t>
      </w:r>
      <w:proofErr w:type="gramEnd"/>
      <w:r>
        <w:t xml:space="preserve"> ZA PŘEDPOKLADU, ŽE  DOLOŽÍ:</w:t>
      </w:r>
    </w:p>
    <w:p w:rsidR="00C56D9A" w:rsidRDefault="00C56D9A">
      <w:r>
        <w:t>- VYPLNĚNOU ŽÁDOST O ODKLAD POVINNÉ ŠKOLNÍ DOCHÁZKY</w:t>
      </w:r>
    </w:p>
    <w:p w:rsidR="00C56D9A" w:rsidRDefault="00C56D9A">
      <w:r>
        <w:t>-DOPORUČUJÍCÍ POSOUZENÍ ODBORNÉHO LÉKAŘE</w:t>
      </w:r>
      <w:bookmarkStart w:id="0" w:name="_GoBack"/>
      <w:bookmarkEnd w:id="0"/>
    </w:p>
    <w:p w:rsidR="00C56D9A" w:rsidRDefault="00C56D9A">
      <w:r>
        <w:t xml:space="preserve">-DOPORUČUJÍCÍ POSOUZENÍ </w:t>
      </w:r>
      <w:proofErr w:type="gramStart"/>
      <w:r>
        <w:t>ŠKOLSKÉHO  PORADENSKÉHO</w:t>
      </w:r>
      <w:proofErr w:type="gramEnd"/>
      <w:r>
        <w:t xml:space="preserve"> ZAŘÍZENÍ</w:t>
      </w:r>
    </w:p>
    <w:p w:rsidR="00C56D9A" w:rsidRPr="00C56D9A" w:rsidRDefault="00C56D9A" w:rsidP="00C56D9A">
      <w:pPr>
        <w:shd w:val="clear" w:color="auto" w:fill="FEFFD9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-</w:t>
      </w:r>
      <w:r w:rsidRPr="00C56D9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vízový doklad dítěte (při jiném než osobním podání se předloží kopie dokladu, která se založí do spisu);</w:t>
      </w:r>
    </w:p>
    <w:p w:rsidR="00C56D9A" w:rsidRPr="00C56D9A" w:rsidRDefault="00C56D9A" w:rsidP="00C56D9A">
      <w:pPr>
        <w:shd w:val="clear" w:color="auto" w:fill="FEFFD9"/>
        <w:spacing w:before="60"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-</w:t>
      </w:r>
      <w:r w:rsidRPr="00C56D9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doklad, ze kterého vyplývá oprávnění dítě zastupovat;</w:t>
      </w:r>
    </w:p>
    <w:p w:rsidR="00C56D9A" w:rsidRPr="00C56D9A" w:rsidRDefault="00C56D9A" w:rsidP="00C56D9A">
      <w:pPr>
        <w:shd w:val="clear" w:color="auto" w:fill="FEFFD9"/>
        <w:spacing w:before="60"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-</w:t>
      </w:r>
      <w:r w:rsidRPr="00C56D9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místo pobytu dítěte pro určení spádovosti (např. nájemní smlouva, potvrzení o ubytování), v případě pochybností může škola požádat obec o kontrolu správnosti v registru obyvatel; lhůta pro hlášení změny místa p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obytu na území ČR pro cizince s doplňkovou ochranou činí</w:t>
      </w:r>
      <w:r w:rsidRPr="00C56D9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3 pracovní dny ode dne této změny</w:t>
      </w:r>
    </w:p>
    <w:p w:rsidR="00C56D9A" w:rsidRDefault="00C56D9A"/>
    <w:p w:rsidR="00C56D9A" w:rsidRDefault="00C56D9A">
      <w:r>
        <w:t xml:space="preserve">V Hrubčicích dne </w:t>
      </w:r>
      <w:proofErr w:type="gramStart"/>
      <w:r>
        <w:t>11.5.2022</w:t>
      </w:r>
      <w:proofErr w:type="gramEnd"/>
    </w:p>
    <w:p w:rsidR="00C56D9A" w:rsidRDefault="00C56D9A">
      <w:r>
        <w:t xml:space="preserve">                                                                             Mgr. Radmila Smolková</w:t>
      </w:r>
    </w:p>
    <w:p w:rsidR="00C56D9A" w:rsidRDefault="00C56D9A">
      <w:r>
        <w:t xml:space="preserve">                                                                                          ředitelka školy</w:t>
      </w:r>
    </w:p>
    <w:sectPr w:rsidR="00C56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657"/>
    <w:multiLevelType w:val="multilevel"/>
    <w:tmpl w:val="087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84247"/>
    <w:multiLevelType w:val="multilevel"/>
    <w:tmpl w:val="9A8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C57A2C"/>
    <w:multiLevelType w:val="multilevel"/>
    <w:tmpl w:val="6AAE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FC2052"/>
    <w:multiLevelType w:val="multilevel"/>
    <w:tmpl w:val="515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041B49"/>
    <w:multiLevelType w:val="multilevel"/>
    <w:tmpl w:val="E386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36111E"/>
    <w:multiLevelType w:val="multilevel"/>
    <w:tmpl w:val="C3E2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68"/>
    <w:rsid w:val="003E347D"/>
    <w:rsid w:val="00464C68"/>
    <w:rsid w:val="00A31241"/>
    <w:rsid w:val="00BE1058"/>
    <w:rsid w:val="00C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940B"/>
  <w15:chartTrackingRefBased/>
  <w15:docId w15:val="{4E85B2DC-DEED-4AED-8F5F-CABDAF4B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1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4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oporuceni-pri-umistovani-ukrajinskych-deti-bez-doprovodu-do-skolskych-zarize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Radka Smolková</cp:lastModifiedBy>
  <cp:revision>2</cp:revision>
  <dcterms:created xsi:type="dcterms:W3CDTF">2022-05-10T11:30:00Z</dcterms:created>
  <dcterms:modified xsi:type="dcterms:W3CDTF">2022-05-10T11:30:00Z</dcterms:modified>
</cp:coreProperties>
</file>